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03" w:rsidRDefault="00F2457E">
      <w:pPr>
        <w:rPr>
          <w:rFonts w:ascii="Times New Roman" w:hAnsi="Times New Roman" w:cs="Times New Roman"/>
          <w:b/>
          <w:sz w:val="24"/>
          <w:szCs w:val="24"/>
        </w:rPr>
      </w:pPr>
      <w:r>
        <w:rPr>
          <w:rFonts w:ascii="Times New Roman" w:hAnsi="Times New Roman" w:cs="Times New Roman"/>
          <w:b/>
          <w:sz w:val="24"/>
          <w:szCs w:val="24"/>
        </w:rPr>
        <w:t xml:space="preserve">       </w:t>
      </w:r>
      <w:r w:rsidRPr="00F2457E">
        <w:rPr>
          <w:rFonts w:ascii="Times New Roman" w:hAnsi="Times New Roman" w:cs="Times New Roman"/>
          <w:b/>
          <w:sz w:val="24"/>
          <w:szCs w:val="24"/>
        </w:rPr>
        <w:t>LITTLE COMMON AND OLD TOWN PATIENT PARTICIPATION GROUP</w:t>
      </w:r>
    </w:p>
    <w:p w:rsidR="00F2457E" w:rsidRDefault="00F2457E">
      <w:pPr>
        <w:rPr>
          <w:rFonts w:ascii="Times New Roman" w:hAnsi="Times New Roman" w:cs="Times New Roman"/>
          <w:b/>
          <w:sz w:val="24"/>
          <w:szCs w:val="24"/>
        </w:rPr>
      </w:pPr>
      <w:r>
        <w:rPr>
          <w:rFonts w:ascii="Times New Roman" w:hAnsi="Times New Roman" w:cs="Times New Roman"/>
          <w:b/>
          <w:sz w:val="24"/>
          <w:szCs w:val="24"/>
        </w:rPr>
        <w:t xml:space="preserve">                                                           CONSTITUTION  </w:t>
      </w:r>
    </w:p>
    <w:p w:rsidR="00876965" w:rsidRDefault="00876965">
      <w:pPr>
        <w:rPr>
          <w:rFonts w:ascii="Times New Roman" w:hAnsi="Times New Roman" w:cs="Times New Roman"/>
          <w:sz w:val="24"/>
          <w:szCs w:val="24"/>
        </w:rPr>
      </w:pPr>
      <w:r>
        <w:rPr>
          <w:rFonts w:ascii="Times New Roman" w:hAnsi="Times New Roman" w:cs="Times New Roman"/>
          <w:b/>
          <w:sz w:val="24"/>
          <w:szCs w:val="24"/>
        </w:rPr>
        <w:t xml:space="preserve">Name: </w:t>
      </w:r>
      <w:r>
        <w:rPr>
          <w:rFonts w:ascii="Times New Roman" w:hAnsi="Times New Roman" w:cs="Times New Roman"/>
          <w:sz w:val="24"/>
          <w:szCs w:val="24"/>
        </w:rPr>
        <w:t xml:space="preserve">The name of the Group shall be the </w:t>
      </w:r>
      <w:r w:rsidRPr="00876965">
        <w:rPr>
          <w:rFonts w:ascii="Times New Roman" w:hAnsi="Times New Roman" w:cs="Times New Roman"/>
          <w:b/>
          <w:sz w:val="24"/>
          <w:szCs w:val="24"/>
        </w:rPr>
        <w:t>Little Common and Old Town Surgery Patient Participation Group.</w:t>
      </w:r>
      <w:r>
        <w:rPr>
          <w:rFonts w:ascii="Times New Roman" w:hAnsi="Times New Roman" w:cs="Times New Roman"/>
          <w:sz w:val="24"/>
          <w:szCs w:val="24"/>
        </w:rPr>
        <w:t xml:space="preserve"> (LC</w:t>
      </w:r>
      <w:r w:rsidR="00EF5E68">
        <w:rPr>
          <w:rFonts w:ascii="Times New Roman" w:hAnsi="Times New Roman" w:cs="Times New Roman"/>
          <w:sz w:val="24"/>
          <w:szCs w:val="24"/>
        </w:rPr>
        <w:t>/</w:t>
      </w:r>
      <w:r>
        <w:rPr>
          <w:rFonts w:ascii="Times New Roman" w:hAnsi="Times New Roman" w:cs="Times New Roman"/>
          <w:sz w:val="24"/>
          <w:szCs w:val="24"/>
        </w:rPr>
        <w:t>OT</w:t>
      </w:r>
      <w:r w:rsidR="001F027A">
        <w:rPr>
          <w:rFonts w:ascii="Times New Roman" w:hAnsi="Times New Roman" w:cs="Times New Roman"/>
          <w:sz w:val="24"/>
          <w:szCs w:val="24"/>
        </w:rPr>
        <w:t xml:space="preserve"> </w:t>
      </w:r>
      <w:r>
        <w:rPr>
          <w:rFonts w:ascii="Times New Roman" w:hAnsi="Times New Roman" w:cs="Times New Roman"/>
          <w:sz w:val="24"/>
          <w:szCs w:val="24"/>
        </w:rPr>
        <w:t>PPG)</w:t>
      </w:r>
    </w:p>
    <w:p w:rsidR="00876965" w:rsidRDefault="00876965">
      <w:pPr>
        <w:rPr>
          <w:rFonts w:ascii="Times New Roman" w:hAnsi="Times New Roman" w:cs="Times New Roman"/>
          <w:sz w:val="24"/>
          <w:szCs w:val="24"/>
        </w:rPr>
      </w:pPr>
      <w:r w:rsidRPr="00876965">
        <w:rPr>
          <w:rFonts w:ascii="Times New Roman" w:hAnsi="Times New Roman" w:cs="Times New Roman"/>
          <w:b/>
          <w:sz w:val="24"/>
          <w:szCs w:val="24"/>
        </w:rPr>
        <w:t xml:space="preserve">Association: </w:t>
      </w:r>
      <w:r>
        <w:rPr>
          <w:rFonts w:ascii="Times New Roman" w:hAnsi="Times New Roman" w:cs="Times New Roman"/>
          <w:sz w:val="24"/>
          <w:szCs w:val="24"/>
        </w:rPr>
        <w:t xml:space="preserve">The group will be affiliated to the </w:t>
      </w:r>
      <w:r w:rsidR="00EF5E68">
        <w:rPr>
          <w:rFonts w:ascii="Times New Roman" w:hAnsi="Times New Roman" w:cs="Times New Roman"/>
          <w:sz w:val="24"/>
          <w:szCs w:val="24"/>
        </w:rPr>
        <w:t>National Association for Patient Participation (N.A.P.P.)</w:t>
      </w:r>
    </w:p>
    <w:p w:rsidR="00EF5E68" w:rsidRDefault="00EF5E68">
      <w:pPr>
        <w:rPr>
          <w:rFonts w:ascii="Times New Roman" w:hAnsi="Times New Roman" w:cs="Times New Roman"/>
          <w:sz w:val="24"/>
          <w:szCs w:val="24"/>
        </w:rPr>
      </w:pPr>
      <w:r w:rsidRPr="00EF5E68">
        <w:rPr>
          <w:rFonts w:ascii="Times New Roman" w:hAnsi="Times New Roman" w:cs="Times New Roman"/>
          <w:b/>
          <w:sz w:val="24"/>
          <w:szCs w:val="24"/>
        </w:rPr>
        <w:t>Objective:</w:t>
      </w:r>
      <w:r>
        <w:rPr>
          <w:rFonts w:ascii="Times New Roman" w:hAnsi="Times New Roman" w:cs="Times New Roman"/>
          <w:b/>
          <w:sz w:val="24"/>
          <w:szCs w:val="24"/>
        </w:rPr>
        <w:t xml:space="preserve"> </w:t>
      </w:r>
      <w:r w:rsidRPr="00EF5E68">
        <w:rPr>
          <w:rFonts w:ascii="Times New Roman" w:hAnsi="Times New Roman" w:cs="Times New Roman"/>
          <w:sz w:val="24"/>
          <w:szCs w:val="24"/>
        </w:rPr>
        <w:t>The</w:t>
      </w:r>
      <w:r>
        <w:rPr>
          <w:rFonts w:ascii="Times New Roman" w:hAnsi="Times New Roman" w:cs="Times New Roman"/>
          <w:sz w:val="24"/>
          <w:szCs w:val="24"/>
        </w:rPr>
        <w:t xml:space="preserve"> objective of LC/OT PPG is to promote good relationships between the patients of each surgery and the Practice for the benefit of all.</w:t>
      </w:r>
    </w:p>
    <w:p w:rsidR="00EF5E68" w:rsidRDefault="00A65934">
      <w:pPr>
        <w:rPr>
          <w:rFonts w:ascii="Times New Roman" w:hAnsi="Times New Roman" w:cs="Times New Roman"/>
          <w:b/>
          <w:sz w:val="24"/>
          <w:szCs w:val="24"/>
        </w:rPr>
      </w:pPr>
      <w:r w:rsidRPr="006472ED">
        <w:rPr>
          <w:rFonts w:ascii="Times New Roman" w:hAnsi="Times New Roman" w:cs="Times New Roman"/>
          <w:b/>
          <w:sz w:val="24"/>
          <w:szCs w:val="24"/>
        </w:rPr>
        <w:t>Aims:</w:t>
      </w:r>
    </w:p>
    <w:p w:rsidR="006472ED" w:rsidRDefault="006472ED" w:rsidP="006472ED">
      <w:pPr>
        <w:pStyle w:val="ListParagraph"/>
        <w:numPr>
          <w:ilvl w:val="0"/>
          <w:numId w:val="1"/>
        </w:numPr>
        <w:rPr>
          <w:rFonts w:ascii="Times New Roman" w:hAnsi="Times New Roman" w:cs="Times New Roman"/>
          <w:sz w:val="24"/>
          <w:szCs w:val="24"/>
        </w:rPr>
      </w:pPr>
      <w:r w:rsidRPr="006472ED">
        <w:rPr>
          <w:rFonts w:ascii="Times New Roman" w:hAnsi="Times New Roman" w:cs="Times New Roman"/>
          <w:sz w:val="24"/>
          <w:szCs w:val="24"/>
        </w:rPr>
        <w:t>To</w:t>
      </w:r>
      <w:r>
        <w:rPr>
          <w:rFonts w:ascii="Times New Roman" w:hAnsi="Times New Roman" w:cs="Times New Roman"/>
          <w:sz w:val="24"/>
          <w:szCs w:val="24"/>
        </w:rPr>
        <w:t xml:space="preserve"> enhance good two way communication between the patients and staff of the Practice.</w:t>
      </w:r>
    </w:p>
    <w:p w:rsidR="006472ED" w:rsidRDefault="006472ED" w:rsidP="006472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informally and formally, through patient surveys if appropriate, collect patient opinion on matters related to the Practice and the wider local health economy.</w:t>
      </w:r>
    </w:p>
    <w:p w:rsidR="006472ED" w:rsidRDefault="006472ED" w:rsidP="006472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promote health education to patients of the Practice</w:t>
      </w:r>
      <w:r w:rsidR="00F3618C">
        <w:rPr>
          <w:rFonts w:ascii="Times New Roman" w:hAnsi="Times New Roman" w:cs="Times New Roman"/>
          <w:sz w:val="24"/>
          <w:szCs w:val="24"/>
        </w:rPr>
        <w:t>.</w:t>
      </w:r>
    </w:p>
    <w:p w:rsidR="00F3618C" w:rsidRDefault="00F3618C" w:rsidP="006472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assist the Practice in the continuous improvement of services delivered to patients.</w:t>
      </w:r>
    </w:p>
    <w:p w:rsidR="00F3618C" w:rsidRDefault="00F3618C" w:rsidP="006472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represent the views of patients of the Practice to commissioners of local </w:t>
      </w:r>
      <w:r w:rsidR="00066A54">
        <w:rPr>
          <w:rFonts w:ascii="Times New Roman" w:hAnsi="Times New Roman" w:cs="Times New Roman"/>
          <w:sz w:val="24"/>
          <w:szCs w:val="24"/>
        </w:rPr>
        <w:t xml:space="preserve">health and social care </w:t>
      </w:r>
      <w:r>
        <w:rPr>
          <w:rFonts w:ascii="Times New Roman" w:hAnsi="Times New Roman" w:cs="Times New Roman"/>
          <w:sz w:val="24"/>
          <w:szCs w:val="24"/>
        </w:rPr>
        <w:t>services.</w:t>
      </w:r>
    </w:p>
    <w:p w:rsidR="00914D83" w:rsidRDefault="00914D83" w:rsidP="00914D83">
      <w:pPr>
        <w:pStyle w:val="ListParagraph"/>
        <w:rPr>
          <w:rFonts w:ascii="Times New Roman" w:hAnsi="Times New Roman" w:cs="Times New Roman"/>
          <w:sz w:val="24"/>
          <w:szCs w:val="24"/>
        </w:rPr>
      </w:pPr>
    </w:p>
    <w:p w:rsidR="00914D83" w:rsidRDefault="00914D83" w:rsidP="00914D83">
      <w:pPr>
        <w:rPr>
          <w:rFonts w:ascii="Times New Roman" w:hAnsi="Times New Roman" w:cs="Times New Roman"/>
          <w:sz w:val="24"/>
          <w:szCs w:val="24"/>
        </w:rPr>
      </w:pPr>
      <w:r w:rsidRPr="00914D83">
        <w:rPr>
          <w:rFonts w:ascii="Times New Roman" w:hAnsi="Times New Roman" w:cs="Times New Roman"/>
          <w:b/>
          <w:sz w:val="24"/>
          <w:szCs w:val="24"/>
        </w:rPr>
        <w:t xml:space="preserve">Membership: </w:t>
      </w:r>
      <w:r w:rsidRPr="00914D83">
        <w:rPr>
          <w:rFonts w:ascii="Times New Roman" w:hAnsi="Times New Roman" w:cs="Times New Roman"/>
          <w:sz w:val="24"/>
          <w:szCs w:val="24"/>
        </w:rPr>
        <w:t>Membership</w:t>
      </w:r>
      <w:r>
        <w:rPr>
          <w:rFonts w:ascii="Times New Roman" w:hAnsi="Times New Roman" w:cs="Times New Roman"/>
          <w:sz w:val="24"/>
          <w:szCs w:val="24"/>
        </w:rPr>
        <w:t xml:space="preserve"> of the Patient Participation Group is free and open to patients </w:t>
      </w:r>
      <w:r w:rsidR="00D73AAB">
        <w:rPr>
          <w:rFonts w:ascii="Times New Roman" w:hAnsi="Times New Roman" w:cs="Times New Roman"/>
          <w:sz w:val="24"/>
          <w:szCs w:val="24"/>
        </w:rPr>
        <w:t xml:space="preserve">currently </w:t>
      </w:r>
      <w:r>
        <w:rPr>
          <w:rFonts w:ascii="Times New Roman" w:hAnsi="Times New Roman" w:cs="Times New Roman"/>
          <w:sz w:val="24"/>
          <w:szCs w:val="24"/>
        </w:rPr>
        <w:t xml:space="preserve">registered at </w:t>
      </w:r>
      <w:r w:rsidR="006C4923">
        <w:rPr>
          <w:rFonts w:ascii="Times New Roman" w:hAnsi="Times New Roman" w:cs="Times New Roman"/>
          <w:sz w:val="24"/>
          <w:szCs w:val="24"/>
        </w:rPr>
        <w:t>either</w:t>
      </w:r>
      <w:r w:rsidR="007866FC">
        <w:rPr>
          <w:rFonts w:ascii="Times New Roman" w:hAnsi="Times New Roman" w:cs="Times New Roman"/>
          <w:sz w:val="24"/>
          <w:szCs w:val="24"/>
        </w:rPr>
        <w:t xml:space="preserve"> of the surgeries, </w:t>
      </w:r>
      <w:r w:rsidR="00A65934">
        <w:rPr>
          <w:rFonts w:ascii="Times New Roman" w:hAnsi="Times New Roman" w:cs="Times New Roman"/>
          <w:sz w:val="24"/>
          <w:szCs w:val="24"/>
        </w:rPr>
        <w:t>and</w:t>
      </w:r>
      <w:r>
        <w:rPr>
          <w:rFonts w:ascii="Times New Roman" w:hAnsi="Times New Roman" w:cs="Times New Roman"/>
          <w:sz w:val="24"/>
          <w:szCs w:val="24"/>
        </w:rPr>
        <w:t xml:space="preserve"> their carers</w:t>
      </w:r>
      <w:r w:rsidR="00AD71DE">
        <w:rPr>
          <w:rFonts w:ascii="Times New Roman" w:hAnsi="Times New Roman" w:cs="Times New Roman"/>
          <w:sz w:val="24"/>
          <w:szCs w:val="24"/>
        </w:rPr>
        <w:t xml:space="preserve">. </w:t>
      </w:r>
      <w:r w:rsidR="00394CF7">
        <w:rPr>
          <w:rFonts w:ascii="Times New Roman" w:hAnsi="Times New Roman" w:cs="Times New Roman"/>
          <w:sz w:val="24"/>
          <w:szCs w:val="24"/>
        </w:rPr>
        <w:t>Carers need not be patients of the Practice.</w:t>
      </w:r>
      <w:r w:rsidR="006C679F">
        <w:rPr>
          <w:rFonts w:ascii="Times New Roman" w:hAnsi="Times New Roman" w:cs="Times New Roman"/>
          <w:sz w:val="24"/>
          <w:szCs w:val="24"/>
        </w:rPr>
        <w:t xml:space="preserve"> Membership ceases when the patient is no longer registered at the Practice</w:t>
      </w:r>
    </w:p>
    <w:p w:rsidR="004A6489" w:rsidRDefault="000C5DD1" w:rsidP="00914D83">
      <w:pPr>
        <w:rPr>
          <w:rFonts w:ascii="Times New Roman" w:hAnsi="Times New Roman" w:cs="Times New Roman"/>
          <w:b/>
          <w:sz w:val="24"/>
          <w:szCs w:val="24"/>
        </w:rPr>
      </w:pPr>
      <w:r w:rsidRPr="000C5DD1">
        <w:rPr>
          <w:rFonts w:ascii="Times New Roman" w:hAnsi="Times New Roman" w:cs="Times New Roman"/>
          <w:b/>
          <w:sz w:val="24"/>
          <w:szCs w:val="24"/>
        </w:rPr>
        <w:t>Steering Group.</w:t>
      </w:r>
    </w:p>
    <w:p w:rsidR="000C5DD1" w:rsidRDefault="004A6489" w:rsidP="00914D83">
      <w:pPr>
        <w:rPr>
          <w:rFonts w:ascii="Times New Roman" w:hAnsi="Times New Roman" w:cs="Times New Roman"/>
          <w:sz w:val="24"/>
          <w:szCs w:val="24"/>
        </w:rPr>
      </w:pPr>
      <w:r w:rsidRPr="004A6489">
        <w:rPr>
          <w:rFonts w:ascii="Times New Roman" w:hAnsi="Times New Roman" w:cs="Times New Roman"/>
          <w:sz w:val="24"/>
          <w:szCs w:val="24"/>
        </w:rPr>
        <w:t>The function</w:t>
      </w:r>
      <w:r>
        <w:rPr>
          <w:rFonts w:ascii="Times New Roman" w:hAnsi="Times New Roman" w:cs="Times New Roman"/>
          <w:sz w:val="24"/>
          <w:szCs w:val="24"/>
        </w:rPr>
        <w:t xml:space="preserve"> of the Steering Group is to provide administrative</w:t>
      </w:r>
      <w:r w:rsidR="00F57403">
        <w:rPr>
          <w:rFonts w:ascii="Times New Roman" w:hAnsi="Times New Roman" w:cs="Times New Roman"/>
          <w:sz w:val="24"/>
          <w:szCs w:val="24"/>
        </w:rPr>
        <w:t xml:space="preserve"> guidance on behalf of the PPG </w:t>
      </w:r>
      <w:r>
        <w:rPr>
          <w:rFonts w:ascii="Times New Roman" w:hAnsi="Times New Roman" w:cs="Times New Roman"/>
          <w:sz w:val="24"/>
          <w:szCs w:val="24"/>
        </w:rPr>
        <w:t>and</w:t>
      </w:r>
      <w:r w:rsidR="000C5DD1">
        <w:rPr>
          <w:rFonts w:ascii="Times New Roman" w:hAnsi="Times New Roman" w:cs="Times New Roman"/>
          <w:sz w:val="24"/>
          <w:szCs w:val="24"/>
        </w:rPr>
        <w:t xml:space="preserve"> will</w:t>
      </w:r>
      <w:r w:rsidR="00D43C48">
        <w:rPr>
          <w:rFonts w:ascii="Times New Roman" w:hAnsi="Times New Roman" w:cs="Times New Roman"/>
          <w:sz w:val="24"/>
          <w:szCs w:val="24"/>
        </w:rPr>
        <w:t xml:space="preserve"> consist of a Chair, Secretary, Practice</w:t>
      </w:r>
      <w:r w:rsidR="000C5DD1">
        <w:rPr>
          <w:rFonts w:ascii="Times New Roman" w:hAnsi="Times New Roman" w:cs="Times New Roman"/>
          <w:sz w:val="24"/>
          <w:szCs w:val="24"/>
        </w:rPr>
        <w:t xml:space="preserve"> Managers from both surgeries and Waiting Room Visitors for each surgery. There will also be Representatives of Carers, those with a Disability and those who live in residential or nursing homes who are patients of the Practice. In addition, there will be Representatives of the age-group spectrum of patients i.e. Older People </w:t>
      </w:r>
      <w:r w:rsidR="00D43C48">
        <w:rPr>
          <w:rFonts w:ascii="Times New Roman" w:hAnsi="Times New Roman" w:cs="Times New Roman"/>
          <w:sz w:val="24"/>
          <w:szCs w:val="24"/>
        </w:rPr>
        <w:t>(aged</w:t>
      </w:r>
      <w:r w:rsidR="000C5DD1">
        <w:rPr>
          <w:rFonts w:ascii="Times New Roman" w:hAnsi="Times New Roman" w:cs="Times New Roman"/>
          <w:sz w:val="24"/>
          <w:szCs w:val="24"/>
        </w:rPr>
        <w:t xml:space="preserve"> 65 + years) Working Age </w:t>
      </w:r>
      <w:r w:rsidR="00D43C48">
        <w:rPr>
          <w:rFonts w:ascii="Times New Roman" w:hAnsi="Times New Roman" w:cs="Times New Roman"/>
          <w:sz w:val="24"/>
          <w:szCs w:val="24"/>
        </w:rPr>
        <w:t>(approximately</w:t>
      </w:r>
      <w:r>
        <w:rPr>
          <w:rFonts w:ascii="Times New Roman" w:hAnsi="Times New Roman" w:cs="Times New Roman"/>
          <w:sz w:val="24"/>
          <w:szCs w:val="24"/>
        </w:rPr>
        <w:t xml:space="preserve"> </w:t>
      </w:r>
      <w:r w:rsidR="000C5DD1">
        <w:rPr>
          <w:rFonts w:ascii="Times New Roman" w:hAnsi="Times New Roman" w:cs="Times New Roman"/>
          <w:sz w:val="24"/>
          <w:szCs w:val="24"/>
        </w:rPr>
        <w:t>25 – 64 years)</w:t>
      </w:r>
      <w:r>
        <w:rPr>
          <w:rFonts w:ascii="Times New Roman" w:hAnsi="Times New Roman" w:cs="Times New Roman"/>
          <w:sz w:val="24"/>
          <w:szCs w:val="24"/>
        </w:rPr>
        <w:t xml:space="preserve"> and Younger People (those in education or training). Other members may be co-opted for the benefit of their particular relevant skills or experience.</w:t>
      </w:r>
    </w:p>
    <w:p w:rsidR="006C679F" w:rsidRDefault="006C679F" w:rsidP="00914D83">
      <w:pPr>
        <w:rPr>
          <w:rFonts w:ascii="Times New Roman" w:hAnsi="Times New Roman" w:cs="Times New Roman"/>
          <w:sz w:val="24"/>
          <w:szCs w:val="24"/>
        </w:rPr>
      </w:pPr>
      <w:r>
        <w:rPr>
          <w:rFonts w:ascii="Times New Roman" w:hAnsi="Times New Roman" w:cs="Times New Roman"/>
          <w:sz w:val="24"/>
          <w:szCs w:val="24"/>
        </w:rPr>
        <w:t xml:space="preserve"> Membership of the Steering Group will be limited to a maximum of twenty and a quorum will be seven members.</w:t>
      </w:r>
    </w:p>
    <w:p w:rsidR="001948BB" w:rsidRDefault="001948BB" w:rsidP="00914D83">
      <w:pPr>
        <w:rPr>
          <w:rFonts w:ascii="Times New Roman" w:hAnsi="Times New Roman" w:cs="Times New Roman"/>
          <w:sz w:val="24"/>
          <w:szCs w:val="24"/>
        </w:rPr>
      </w:pPr>
      <w:r>
        <w:rPr>
          <w:rFonts w:ascii="Times New Roman" w:hAnsi="Times New Roman" w:cs="Times New Roman"/>
          <w:sz w:val="24"/>
          <w:szCs w:val="24"/>
        </w:rPr>
        <w:t>The positions of Chair and Secretary will be subject to re-election at each Annual General Meeting and serve for a maximum of three years</w:t>
      </w:r>
      <w:r w:rsidR="00744F6B">
        <w:rPr>
          <w:rFonts w:ascii="Times New Roman" w:hAnsi="Times New Roman" w:cs="Times New Roman"/>
          <w:sz w:val="24"/>
          <w:szCs w:val="24"/>
        </w:rPr>
        <w:t>, which can be extended under exceptional circumstances.</w:t>
      </w:r>
    </w:p>
    <w:p w:rsidR="001948BB" w:rsidRDefault="001948BB" w:rsidP="00914D83">
      <w:pPr>
        <w:rPr>
          <w:rFonts w:ascii="Times New Roman" w:hAnsi="Times New Roman" w:cs="Times New Roman"/>
          <w:sz w:val="24"/>
          <w:szCs w:val="24"/>
        </w:rPr>
      </w:pPr>
      <w:r>
        <w:rPr>
          <w:rFonts w:ascii="Times New Roman" w:hAnsi="Times New Roman" w:cs="Times New Roman"/>
          <w:sz w:val="24"/>
          <w:szCs w:val="24"/>
        </w:rPr>
        <w:t>Sub – committees may be formed from time to ti</w:t>
      </w:r>
      <w:r w:rsidR="001F027A">
        <w:rPr>
          <w:rFonts w:ascii="Times New Roman" w:hAnsi="Times New Roman" w:cs="Times New Roman"/>
          <w:sz w:val="24"/>
          <w:szCs w:val="24"/>
        </w:rPr>
        <w:t>m</w:t>
      </w:r>
      <w:r>
        <w:rPr>
          <w:rFonts w:ascii="Times New Roman" w:hAnsi="Times New Roman" w:cs="Times New Roman"/>
          <w:sz w:val="24"/>
          <w:szCs w:val="24"/>
        </w:rPr>
        <w:t>e in order to facilitate the work of the PPG</w:t>
      </w:r>
    </w:p>
    <w:p w:rsidR="006C679F" w:rsidRDefault="00BB1FED" w:rsidP="00914D83">
      <w:pPr>
        <w:rPr>
          <w:rFonts w:ascii="Times New Roman" w:hAnsi="Times New Roman" w:cs="Times New Roman"/>
          <w:sz w:val="24"/>
          <w:szCs w:val="24"/>
        </w:rPr>
      </w:pPr>
      <w:r>
        <w:rPr>
          <w:rFonts w:ascii="Times New Roman" w:hAnsi="Times New Roman" w:cs="Times New Roman"/>
          <w:sz w:val="24"/>
          <w:szCs w:val="24"/>
        </w:rPr>
        <w:lastRenderedPageBreak/>
        <w:t>Membersh</w:t>
      </w:r>
      <w:r w:rsidR="005D6E4E">
        <w:rPr>
          <w:rFonts w:ascii="Times New Roman" w:hAnsi="Times New Roman" w:cs="Times New Roman"/>
          <w:sz w:val="24"/>
          <w:szCs w:val="24"/>
        </w:rPr>
        <w:t>ip of this Group does not confer any pri</w:t>
      </w:r>
      <w:r w:rsidR="00526724">
        <w:rPr>
          <w:rFonts w:ascii="Times New Roman" w:hAnsi="Times New Roman" w:cs="Times New Roman"/>
          <w:sz w:val="24"/>
          <w:szCs w:val="24"/>
        </w:rPr>
        <w:t>or claims on the Practice or any</w:t>
      </w:r>
      <w:r w:rsidR="005D6E4E">
        <w:rPr>
          <w:rFonts w:ascii="Times New Roman" w:hAnsi="Times New Roman" w:cs="Times New Roman"/>
          <w:sz w:val="24"/>
          <w:szCs w:val="24"/>
        </w:rPr>
        <w:t xml:space="preserve"> right to preferential treatment.</w:t>
      </w:r>
    </w:p>
    <w:p w:rsidR="0016045A" w:rsidRDefault="0016045A" w:rsidP="00914D83">
      <w:pPr>
        <w:rPr>
          <w:rFonts w:ascii="Times New Roman" w:hAnsi="Times New Roman" w:cs="Times New Roman"/>
          <w:b/>
          <w:sz w:val="24"/>
          <w:szCs w:val="24"/>
        </w:rPr>
      </w:pPr>
      <w:r w:rsidRPr="0016045A">
        <w:rPr>
          <w:rFonts w:ascii="Times New Roman" w:hAnsi="Times New Roman" w:cs="Times New Roman"/>
          <w:b/>
          <w:sz w:val="24"/>
          <w:szCs w:val="24"/>
        </w:rPr>
        <w:t>Meetings and Venues</w:t>
      </w:r>
    </w:p>
    <w:p w:rsidR="0016045A" w:rsidRDefault="0016045A" w:rsidP="00914D83">
      <w:pPr>
        <w:rPr>
          <w:rFonts w:ascii="Times New Roman" w:hAnsi="Times New Roman" w:cs="Times New Roman"/>
          <w:sz w:val="24"/>
          <w:szCs w:val="24"/>
        </w:rPr>
      </w:pPr>
      <w:r w:rsidRPr="0016045A">
        <w:rPr>
          <w:rFonts w:ascii="Times New Roman" w:hAnsi="Times New Roman" w:cs="Times New Roman"/>
          <w:sz w:val="24"/>
          <w:szCs w:val="24"/>
        </w:rPr>
        <w:t>The Steering</w:t>
      </w:r>
      <w:r>
        <w:rPr>
          <w:rFonts w:ascii="Times New Roman" w:hAnsi="Times New Roman" w:cs="Times New Roman"/>
          <w:sz w:val="24"/>
          <w:szCs w:val="24"/>
        </w:rPr>
        <w:t xml:space="preserve"> Group will meet four times each year with two each at Little Common and Old Town Surgeries.</w:t>
      </w:r>
    </w:p>
    <w:p w:rsidR="0016045A" w:rsidRDefault="0016045A" w:rsidP="00914D83">
      <w:pPr>
        <w:rPr>
          <w:rFonts w:ascii="Times New Roman" w:hAnsi="Times New Roman" w:cs="Times New Roman"/>
          <w:sz w:val="24"/>
          <w:szCs w:val="24"/>
        </w:rPr>
      </w:pPr>
      <w:r>
        <w:rPr>
          <w:rFonts w:ascii="Times New Roman" w:hAnsi="Times New Roman" w:cs="Times New Roman"/>
          <w:sz w:val="24"/>
          <w:szCs w:val="24"/>
        </w:rPr>
        <w:t xml:space="preserve">There will be two Open Meetings each year </w:t>
      </w:r>
      <w:r w:rsidR="00744F6B">
        <w:rPr>
          <w:rFonts w:ascii="Times New Roman" w:hAnsi="Times New Roman" w:cs="Times New Roman"/>
          <w:sz w:val="24"/>
          <w:szCs w:val="24"/>
        </w:rPr>
        <w:t xml:space="preserve">at a public venue </w:t>
      </w:r>
      <w:r>
        <w:rPr>
          <w:rFonts w:ascii="Times New Roman" w:hAnsi="Times New Roman" w:cs="Times New Roman"/>
          <w:sz w:val="24"/>
          <w:szCs w:val="24"/>
        </w:rPr>
        <w:t>with the Open Meeting in May being the occasion of the Annual General Meeting.</w:t>
      </w:r>
    </w:p>
    <w:p w:rsidR="00D530B8" w:rsidRDefault="00D530B8" w:rsidP="00914D83">
      <w:pPr>
        <w:rPr>
          <w:rFonts w:ascii="Times New Roman" w:hAnsi="Times New Roman" w:cs="Times New Roman"/>
          <w:b/>
          <w:sz w:val="24"/>
          <w:szCs w:val="24"/>
        </w:rPr>
      </w:pPr>
      <w:r w:rsidRPr="00D530B8">
        <w:rPr>
          <w:rFonts w:ascii="Times New Roman" w:hAnsi="Times New Roman" w:cs="Times New Roman"/>
          <w:b/>
          <w:sz w:val="24"/>
          <w:szCs w:val="24"/>
        </w:rPr>
        <w:t>Finance</w:t>
      </w:r>
    </w:p>
    <w:p w:rsidR="00D530B8" w:rsidRPr="00D530B8" w:rsidRDefault="00D530B8" w:rsidP="00914D83">
      <w:pPr>
        <w:rPr>
          <w:rFonts w:ascii="Times New Roman" w:hAnsi="Times New Roman" w:cs="Times New Roman"/>
          <w:sz w:val="24"/>
          <w:szCs w:val="24"/>
        </w:rPr>
      </w:pPr>
      <w:r w:rsidRPr="00D530B8">
        <w:rPr>
          <w:rFonts w:ascii="Times New Roman" w:hAnsi="Times New Roman" w:cs="Times New Roman"/>
          <w:sz w:val="24"/>
          <w:szCs w:val="24"/>
        </w:rPr>
        <w:t xml:space="preserve">The PPG </w:t>
      </w:r>
      <w:r>
        <w:rPr>
          <w:rFonts w:ascii="Times New Roman" w:hAnsi="Times New Roman" w:cs="Times New Roman"/>
          <w:sz w:val="24"/>
          <w:szCs w:val="24"/>
        </w:rPr>
        <w:t>does not normally raise or hold funds. Reasonable and prior approved out of pocket expenses incurred on behalf of the PPG will be claimed from the Practice. Annual membership of N.A.P.P. will be paid by the Practice</w:t>
      </w:r>
    </w:p>
    <w:p w:rsidR="002B632B" w:rsidRDefault="002B632B" w:rsidP="00914D83">
      <w:pPr>
        <w:rPr>
          <w:rFonts w:ascii="Times New Roman" w:hAnsi="Times New Roman" w:cs="Times New Roman"/>
          <w:b/>
          <w:sz w:val="24"/>
          <w:szCs w:val="24"/>
        </w:rPr>
      </w:pPr>
      <w:r w:rsidRPr="002B632B">
        <w:rPr>
          <w:rFonts w:ascii="Times New Roman" w:hAnsi="Times New Roman" w:cs="Times New Roman"/>
          <w:b/>
          <w:sz w:val="24"/>
          <w:szCs w:val="24"/>
        </w:rPr>
        <w:t>Alterations to the Constitution</w:t>
      </w:r>
      <w:r>
        <w:rPr>
          <w:rFonts w:ascii="Times New Roman" w:hAnsi="Times New Roman" w:cs="Times New Roman"/>
          <w:b/>
          <w:sz w:val="24"/>
          <w:szCs w:val="24"/>
        </w:rPr>
        <w:t>.</w:t>
      </w:r>
    </w:p>
    <w:p w:rsidR="002B632B" w:rsidRDefault="002B632B" w:rsidP="00914D83">
      <w:pPr>
        <w:rPr>
          <w:rFonts w:ascii="Times New Roman" w:hAnsi="Times New Roman" w:cs="Times New Roman"/>
          <w:sz w:val="24"/>
          <w:szCs w:val="24"/>
        </w:rPr>
      </w:pPr>
      <w:r w:rsidRPr="002B632B">
        <w:rPr>
          <w:rFonts w:ascii="Times New Roman" w:hAnsi="Times New Roman" w:cs="Times New Roman"/>
          <w:sz w:val="24"/>
          <w:szCs w:val="24"/>
        </w:rPr>
        <w:t>The</w:t>
      </w:r>
      <w:r>
        <w:rPr>
          <w:rFonts w:ascii="Times New Roman" w:hAnsi="Times New Roman" w:cs="Times New Roman"/>
          <w:sz w:val="24"/>
          <w:szCs w:val="24"/>
        </w:rPr>
        <w:t xml:space="preserve"> Constitution will be reviewed each year and amended only at an Annual General Meeting by a simple majority </w:t>
      </w:r>
    </w:p>
    <w:p w:rsidR="00813E99" w:rsidRDefault="00813E99" w:rsidP="00914D83">
      <w:pPr>
        <w:rPr>
          <w:rFonts w:ascii="Times New Roman" w:hAnsi="Times New Roman" w:cs="Times New Roman"/>
          <w:b/>
          <w:sz w:val="24"/>
          <w:szCs w:val="24"/>
        </w:rPr>
      </w:pPr>
      <w:r w:rsidRPr="00813E99">
        <w:rPr>
          <w:rFonts w:ascii="Times New Roman" w:hAnsi="Times New Roman" w:cs="Times New Roman"/>
          <w:b/>
          <w:sz w:val="24"/>
          <w:szCs w:val="24"/>
        </w:rPr>
        <w:t>Publication of the Constitution</w:t>
      </w:r>
    </w:p>
    <w:p w:rsidR="00813E99" w:rsidRPr="00813E99" w:rsidRDefault="00813E99" w:rsidP="00914D83">
      <w:pPr>
        <w:rPr>
          <w:rFonts w:ascii="Times New Roman" w:hAnsi="Times New Roman" w:cs="Times New Roman"/>
          <w:sz w:val="24"/>
          <w:szCs w:val="24"/>
        </w:rPr>
      </w:pPr>
      <w:r w:rsidRPr="00813E99">
        <w:rPr>
          <w:rFonts w:ascii="Times New Roman" w:hAnsi="Times New Roman" w:cs="Times New Roman"/>
          <w:sz w:val="24"/>
          <w:szCs w:val="24"/>
        </w:rPr>
        <w:t>A copy of the</w:t>
      </w:r>
      <w:r>
        <w:rPr>
          <w:rFonts w:ascii="Times New Roman" w:hAnsi="Times New Roman" w:cs="Times New Roman"/>
          <w:sz w:val="24"/>
          <w:szCs w:val="24"/>
        </w:rPr>
        <w:t xml:space="preserve"> Constitution and the Terms of Reference will be published on the Practice website and on the PPG Noticeboard in each surgery.</w:t>
      </w:r>
      <w:bookmarkStart w:id="0" w:name="_GoBack"/>
      <w:bookmarkEnd w:id="0"/>
    </w:p>
    <w:p w:rsidR="00EF5E68" w:rsidRPr="00813E99" w:rsidRDefault="00EF5E68">
      <w:pPr>
        <w:rPr>
          <w:rFonts w:ascii="Times New Roman" w:hAnsi="Times New Roman" w:cs="Times New Roman"/>
          <w:b/>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Default="00EF5E68">
      <w:pPr>
        <w:rPr>
          <w:rFonts w:ascii="Times New Roman" w:hAnsi="Times New Roman" w:cs="Times New Roman"/>
          <w:sz w:val="24"/>
          <w:szCs w:val="24"/>
        </w:rPr>
      </w:pPr>
    </w:p>
    <w:p w:rsidR="00EF5E68" w:rsidRPr="00876965" w:rsidRDefault="00EF5E68">
      <w:pPr>
        <w:rPr>
          <w:rFonts w:ascii="Times New Roman" w:hAnsi="Times New Roman" w:cs="Times New Roman"/>
          <w:sz w:val="24"/>
          <w:szCs w:val="24"/>
        </w:rPr>
      </w:pPr>
    </w:p>
    <w:sectPr w:rsidR="00EF5E68" w:rsidRPr="00876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108"/>
    <w:multiLevelType w:val="hybridMultilevel"/>
    <w:tmpl w:val="71648A0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7E"/>
    <w:rsid w:val="00066A54"/>
    <w:rsid w:val="000C5DD1"/>
    <w:rsid w:val="0016045A"/>
    <w:rsid w:val="001704F6"/>
    <w:rsid w:val="001948BB"/>
    <w:rsid w:val="001F027A"/>
    <w:rsid w:val="00284B7F"/>
    <w:rsid w:val="002B632B"/>
    <w:rsid w:val="00394CF7"/>
    <w:rsid w:val="004A6489"/>
    <w:rsid w:val="00526724"/>
    <w:rsid w:val="005D6E4E"/>
    <w:rsid w:val="006472ED"/>
    <w:rsid w:val="006C4923"/>
    <w:rsid w:val="006C679F"/>
    <w:rsid w:val="00744F6B"/>
    <w:rsid w:val="007866FC"/>
    <w:rsid w:val="00813E99"/>
    <w:rsid w:val="00876965"/>
    <w:rsid w:val="009062B6"/>
    <w:rsid w:val="00914D83"/>
    <w:rsid w:val="00A65934"/>
    <w:rsid w:val="00A77403"/>
    <w:rsid w:val="00AD71DE"/>
    <w:rsid w:val="00BB1FED"/>
    <w:rsid w:val="00D43C48"/>
    <w:rsid w:val="00D530B8"/>
    <w:rsid w:val="00D73AAB"/>
    <w:rsid w:val="00EA29DB"/>
    <w:rsid w:val="00EF5E68"/>
    <w:rsid w:val="00F2457E"/>
    <w:rsid w:val="00F3618C"/>
    <w:rsid w:val="00F5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2ED"/>
    <w:pPr>
      <w:ind w:left="720"/>
      <w:contextualSpacing/>
    </w:pPr>
  </w:style>
  <w:style w:type="paragraph" w:styleId="BalloonText">
    <w:name w:val="Balloon Text"/>
    <w:basedOn w:val="Normal"/>
    <w:link w:val="BalloonTextChar"/>
    <w:uiPriority w:val="99"/>
    <w:semiHidden/>
    <w:unhideWhenUsed/>
    <w:rsid w:val="00394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2ED"/>
    <w:pPr>
      <w:ind w:left="720"/>
      <w:contextualSpacing/>
    </w:pPr>
  </w:style>
  <w:style w:type="paragraph" w:styleId="BalloonText">
    <w:name w:val="Balloon Text"/>
    <w:basedOn w:val="Normal"/>
    <w:link w:val="BalloonTextChar"/>
    <w:uiPriority w:val="99"/>
    <w:semiHidden/>
    <w:unhideWhenUsed/>
    <w:rsid w:val="00394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15B9C-2647-461A-868A-7A5F9C21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30</cp:revision>
  <cp:lastPrinted>2015-08-11T10:11:00Z</cp:lastPrinted>
  <dcterms:created xsi:type="dcterms:W3CDTF">2015-08-10T15:37:00Z</dcterms:created>
  <dcterms:modified xsi:type="dcterms:W3CDTF">2015-08-12T08:25:00Z</dcterms:modified>
</cp:coreProperties>
</file>